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FC6B" w14:textId="5A67F051" w:rsidR="00C94769" w:rsidRPr="000453F8" w:rsidRDefault="00C94769" w:rsidP="00C94769">
      <w:pPr>
        <w:pStyle w:val="Naslov1"/>
        <w:jc w:val="center"/>
        <w:rPr>
          <w:rFonts w:ascii="Arial" w:hAnsi="Arial" w:cs="Arial"/>
          <w:b/>
          <w:bCs/>
          <w:color w:val="7030A0"/>
        </w:rPr>
      </w:pPr>
      <w:r w:rsidRPr="000453F8">
        <w:rPr>
          <w:rFonts w:ascii="Arial" w:hAnsi="Arial" w:cs="Arial"/>
          <w:b/>
          <w:bCs/>
          <w:color w:val="7030A0"/>
        </w:rPr>
        <w:t xml:space="preserve">Program </w:t>
      </w:r>
      <w:proofErr w:type="spellStart"/>
      <w:r w:rsidRPr="000453F8">
        <w:rPr>
          <w:rFonts w:ascii="Arial" w:hAnsi="Arial" w:cs="Arial"/>
          <w:b/>
          <w:bCs/>
          <w:color w:val="7030A0"/>
        </w:rPr>
        <w:t>knjižnično-informacijskog</w:t>
      </w:r>
      <w:proofErr w:type="spellEnd"/>
      <w:r w:rsidRPr="000453F8">
        <w:rPr>
          <w:rFonts w:ascii="Arial" w:hAnsi="Arial" w:cs="Arial"/>
          <w:b/>
          <w:bCs/>
          <w:color w:val="7030A0"/>
        </w:rPr>
        <w:t xml:space="preserve"> </w:t>
      </w:r>
      <w:proofErr w:type="spellStart"/>
      <w:r w:rsidRPr="000453F8">
        <w:rPr>
          <w:rFonts w:ascii="Arial" w:hAnsi="Arial" w:cs="Arial"/>
          <w:b/>
          <w:bCs/>
          <w:color w:val="7030A0"/>
        </w:rPr>
        <w:t>odgoja</w:t>
      </w:r>
      <w:proofErr w:type="spellEnd"/>
      <w:r w:rsidRPr="000453F8">
        <w:rPr>
          <w:rFonts w:ascii="Arial" w:hAnsi="Arial" w:cs="Arial"/>
          <w:b/>
          <w:bCs/>
          <w:color w:val="7030A0"/>
        </w:rPr>
        <w:t xml:space="preserve"> </w:t>
      </w:r>
      <w:proofErr w:type="spellStart"/>
      <w:r w:rsidRPr="000453F8">
        <w:rPr>
          <w:rFonts w:ascii="Arial" w:hAnsi="Arial" w:cs="Arial"/>
          <w:b/>
          <w:bCs/>
          <w:color w:val="7030A0"/>
        </w:rPr>
        <w:t>i</w:t>
      </w:r>
      <w:proofErr w:type="spellEnd"/>
      <w:r w:rsidRPr="000453F8">
        <w:rPr>
          <w:rFonts w:ascii="Arial" w:hAnsi="Arial" w:cs="Arial"/>
          <w:b/>
          <w:bCs/>
          <w:color w:val="7030A0"/>
        </w:rPr>
        <w:t xml:space="preserve"> </w:t>
      </w:r>
      <w:proofErr w:type="spellStart"/>
      <w:r w:rsidRPr="000453F8">
        <w:rPr>
          <w:rFonts w:ascii="Arial" w:hAnsi="Arial" w:cs="Arial"/>
          <w:b/>
          <w:bCs/>
          <w:color w:val="7030A0"/>
        </w:rPr>
        <w:t>obrazovanja</w:t>
      </w:r>
      <w:proofErr w:type="spellEnd"/>
      <w:r w:rsidRPr="000453F8">
        <w:rPr>
          <w:rFonts w:ascii="Arial" w:hAnsi="Arial" w:cs="Arial"/>
          <w:b/>
          <w:bCs/>
          <w:color w:val="7030A0"/>
        </w:rPr>
        <w:t xml:space="preserve"> </w:t>
      </w:r>
      <w:proofErr w:type="spellStart"/>
      <w:r w:rsidRPr="000453F8">
        <w:rPr>
          <w:rFonts w:ascii="Arial" w:hAnsi="Arial" w:cs="Arial"/>
          <w:b/>
          <w:bCs/>
          <w:color w:val="7030A0"/>
        </w:rPr>
        <w:t>učenika</w:t>
      </w:r>
      <w:proofErr w:type="spellEnd"/>
      <w:r w:rsidRPr="000453F8">
        <w:rPr>
          <w:rFonts w:ascii="Arial" w:hAnsi="Arial" w:cs="Arial"/>
          <w:b/>
          <w:bCs/>
          <w:color w:val="7030A0"/>
        </w:rPr>
        <w:t xml:space="preserve"> u </w:t>
      </w:r>
      <w:proofErr w:type="spellStart"/>
      <w:r w:rsidRPr="000453F8">
        <w:rPr>
          <w:rFonts w:ascii="Arial" w:hAnsi="Arial" w:cs="Arial"/>
          <w:b/>
          <w:bCs/>
          <w:color w:val="7030A0"/>
        </w:rPr>
        <w:t>šk</w:t>
      </w:r>
      <w:proofErr w:type="spellEnd"/>
      <w:r w:rsidRPr="000453F8">
        <w:rPr>
          <w:rFonts w:ascii="Arial" w:hAnsi="Arial" w:cs="Arial"/>
          <w:b/>
          <w:bCs/>
          <w:color w:val="7030A0"/>
        </w:rPr>
        <w:t>. god. 202</w:t>
      </w:r>
      <w:r w:rsidR="000453F8">
        <w:rPr>
          <w:rFonts w:ascii="Arial" w:hAnsi="Arial" w:cs="Arial"/>
          <w:b/>
          <w:bCs/>
          <w:color w:val="7030A0"/>
        </w:rPr>
        <w:t>2</w:t>
      </w:r>
      <w:r w:rsidRPr="000453F8">
        <w:rPr>
          <w:rFonts w:ascii="Arial" w:hAnsi="Arial" w:cs="Arial"/>
          <w:b/>
          <w:bCs/>
          <w:color w:val="7030A0"/>
        </w:rPr>
        <w:t>./202</w:t>
      </w:r>
      <w:r w:rsidR="000453F8">
        <w:rPr>
          <w:rFonts w:ascii="Arial" w:hAnsi="Arial" w:cs="Arial"/>
          <w:b/>
          <w:bCs/>
          <w:color w:val="7030A0"/>
        </w:rPr>
        <w:t>3</w:t>
      </w:r>
      <w:r w:rsidRPr="000453F8">
        <w:rPr>
          <w:rFonts w:ascii="Arial" w:hAnsi="Arial" w:cs="Arial"/>
          <w:b/>
          <w:bCs/>
          <w:color w:val="7030A0"/>
        </w:rPr>
        <w:t>.</w:t>
      </w:r>
    </w:p>
    <w:p w14:paraId="1614239F" w14:textId="0D1E8E3A" w:rsidR="00126FA9" w:rsidRPr="000453F8" w:rsidRDefault="2BC3760D" w:rsidP="0CE94844">
      <w:pPr>
        <w:pStyle w:val="Naslov1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hAnsi="Arial" w:cs="Arial"/>
          <w:b/>
          <w:bCs/>
          <w:color w:val="7030A0"/>
          <w:sz w:val="24"/>
          <w:szCs w:val="24"/>
        </w:rPr>
        <w:t>1. RAZRED</w:t>
      </w:r>
    </w:p>
    <w:p w14:paraId="61C369E1" w14:textId="6E89492F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KNJIŽNICA</w:t>
      </w:r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mjesto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poticanja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čitalačke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informacijske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pismenosti</w:t>
      </w:r>
      <w:proofErr w:type="spellEnd"/>
    </w:p>
    <w:p w14:paraId="01E26A00" w14:textId="494A0FC0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školska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školski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knjižničar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slikovnica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knjiga</w:t>
      </w:r>
      <w:proofErr w:type="spellEnd"/>
    </w:p>
    <w:p w14:paraId="52BE0262" w14:textId="1AE4C137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knjižnični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prostor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školskoga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knjižničara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izvore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čemu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služe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naučiti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posuđivati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čuvati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vraćati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vrijeme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razvijati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sposobnost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promatranja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zapažanja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slobodnog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iznošenja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vlastitog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mišljenja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razlikovati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od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knjižare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0013CD56" w14:textId="63EFDF17" w:rsidR="00126FA9" w:rsidRPr="000453F8" w:rsidRDefault="2BC3760D" w:rsidP="0CE94844">
      <w:pPr>
        <w:pStyle w:val="Naslov1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hAnsi="Arial" w:cs="Arial"/>
          <w:b/>
          <w:bCs/>
          <w:color w:val="7030A0"/>
          <w:sz w:val="24"/>
          <w:szCs w:val="24"/>
        </w:rPr>
        <w:t>2. RAZRED</w:t>
      </w:r>
    </w:p>
    <w:p w14:paraId="4F68A121" w14:textId="28428B65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DJEČJI ČASOPISI</w:t>
      </w:r>
    </w:p>
    <w:p w14:paraId="7F06BD72" w14:textId="6848FC44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poučno-zabavni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list,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mjesečnik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naslovnica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rubrika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</w:p>
    <w:p w14:paraId="3F177AC1" w14:textId="37A85875" w:rsidR="00126FA9" w:rsidRPr="003F117C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imenovati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dječje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časopise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razlikovati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dječji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tisak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od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dnevnog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tiska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časopisa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rubriku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odrediti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poučava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li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nas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ili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zabavlja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razlikovati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časopise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vremenu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izlaženja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čitati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dječje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časopise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. </w:t>
      </w:r>
    </w:p>
    <w:p w14:paraId="50564C7B" w14:textId="77777777" w:rsidR="00C94769" w:rsidRPr="003F117C" w:rsidRDefault="00C94769" w:rsidP="0CE94844">
      <w:pPr>
        <w:spacing w:after="0"/>
        <w:rPr>
          <w:rFonts w:ascii="Arial" w:hAnsi="Arial" w:cs="Arial"/>
          <w:sz w:val="24"/>
          <w:szCs w:val="24"/>
        </w:rPr>
      </w:pPr>
    </w:p>
    <w:p w14:paraId="7DF681A5" w14:textId="2A25031F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JEDNOSTAVNI KNJIŽEVNI OBLICI</w:t>
      </w:r>
    </w:p>
    <w:p w14:paraId="47B8D002" w14:textId="0F300569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kratka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priča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bajka</w:t>
      </w:r>
      <w:proofErr w:type="spellEnd"/>
    </w:p>
    <w:p w14:paraId="1E2D86D7" w14:textId="19C0EB92" w:rsidR="00126FA9" w:rsidRPr="003F117C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ponoviti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naučena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prvog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razreda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naučiti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samostalno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orijentirati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željenu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naučiti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kako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opremljena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hrbat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korice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blok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);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osnovna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komunikacija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književno-umjetničkim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tekstovima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razini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prepoznavanja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doživjeti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motivacijsko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sredstvo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različite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aktivnosti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pričanjem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priča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bajki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naučiti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aktivno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slušati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usvojiti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nove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riječi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tako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bogatiti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rječnik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1919EE33" w14:textId="77777777" w:rsidR="00C94769" w:rsidRPr="003F117C" w:rsidRDefault="00C94769" w:rsidP="0CE94844">
      <w:pPr>
        <w:spacing w:after="0"/>
        <w:rPr>
          <w:rFonts w:ascii="Arial" w:hAnsi="Arial" w:cs="Arial"/>
          <w:sz w:val="24"/>
          <w:szCs w:val="24"/>
        </w:rPr>
      </w:pPr>
    </w:p>
    <w:p w14:paraId="4AE18D7B" w14:textId="028844B8" w:rsidR="00126FA9" w:rsidRPr="000453F8" w:rsidRDefault="2BC3760D" w:rsidP="0CE94844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eastAsia="Trebuchet MS" w:hAnsi="Arial" w:cs="Arial"/>
          <w:b/>
          <w:bCs/>
          <w:color w:val="7030A0"/>
          <w:sz w:val="24"/>
          <w:szCs w:val="24"/>
        </w:rPr>
        <w:t>3. RAZRED</w:t>
      </w:r>
    </w:p>
    <w:p w14:paraId="28E05EB3" w14:textId="5A02849A" w:rsidR="00126FA9" w:rsidRPr="000453F8" w:rsidRDefault="2BC3760D" w:rsidP="0CE948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453F8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PUT OD AUTORA DO ČITATELJA</w:t>
      </w:r>
    </w:p>
    <w:p w14:paraId="46076C7E" w14:textId="0C4EE2D5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autor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ilustrator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prevoditelj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                  </w:t>
      </w:r>
    </w:p>
    <w:p w14:paraId="0688B0D4" w14:textId="6B6D1A2D" w:rsidR="00126FA9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imenovati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osobe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važne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nastanak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dijelove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(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naslovna</w:t>
      </w:r>
      <w:proofErr w:type="spellEnd"/>
      <w:proofErr w:type="gram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stranica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sadržaj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bilješka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piscu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izdanje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nakladnik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);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podatke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knjizi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samostalno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čitati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književno-umjetničke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tekstove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53921E44" w14:textId="77777777" w:rsidR="003F117C" w:rsidRPr="003F117C" w:rsidRDefault="003F117C" w:rsidP="0CE94844">
      <w:pPr>
        <w:spacing w:after="0"/>
        <w:rPr>
          <w:rFonts w:ascii="Arial" w:hAnsi="Arial" w:cs="Arial"/>
          <w:sz w:val="24"/>
          <w:szCs w:val="24"/>
        </w:rPr>
      </w:pPr>
    </w:p>
    <w:p w14:paraId="7ED1F552" w14:textId="1ADC315F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MJESNA (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gradska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/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narodna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) KNJIŽNICA </w:t>
      </w:r>
    </w:p>
    <w:p w14:paraId="3B5C589C" w14:textId="491FF868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mjesna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</w:p>
    <w:p w14:paraId="184E8567" w14:textId="27A00287" w:rsidR="00126FA9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posjetom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izvan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škole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razlikovati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odjele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mjesne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poznavati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aktivnosti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ciljem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poticanja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čitanja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uporabe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učenju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kreativnom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korištenju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slobodnog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vremena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408DB721" w14:textId="17B74EC6" w:rsidR="003F117C" w:rsidRDefault="003F117C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</w:p>
    <w:p w14:paraId="6E55B6FA" w14:textId="77777777" w:rsidR="003F117C" w:rsidRPr="003F117C" w:rsidRDefault="003F117C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</w:p>
    <w:p w14:paraId="61F1D547" w14:textId="77777777" w:rsidR="00C94769" w:rsidRPr="003F117C" w:rsidRDefault="00C94769" w:rsidP="0CE94844">
      <w:pPr>
        <w:spacing w:after="0"/>
        <w:rPr>
          <w:rFonts w:ascii="Arial" w:hAnsi="Arial" w:cs="Arial"/>
          <w:sz w:val="24"/>
          <w:szCs w:val="24"/>
        </w:rPr>
      </w:pPr>
    </w:p>
    <w:p w14:paraId="292AFFC3" w14:textId="4B627E44" w:rsidR="00126FA9" w:rsidRPr="000453F8" w:rsidRDefault="2BC3760D" w:rsidP="0CE94844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eastAsia="Trebuchet MS" w:hAnsi="Arial" w:cs="Arial"/>
          <w:b/>
          <w:bCs/>
          <w:color w:val="7030A0"/>
          <w:sz w:val="24"/>
          <w:szCs w:val="24"/>
        </w:rPr>
        <w:lastRenderedPageBreak/>
        <w:t>4. RAZRED</w:t>
      </w:r>
    </w:p>
    <w:p w14:paraId="033211A4" w14:textId="02604BF4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REFERENTNA ZBIRKA - PRIRUČNICI</w:t>
      </w:r>
    </w:p>
    <w:p w14:paraId="57AC05CE" w14:textId="12070725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enciklopedija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leksikon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rječnik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pravopis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, atlas</w:t>
      </w:r>
    </w:p>
    <w:p w14:paraId="43AFA79B" w14:textId="695985BC" w:rsidR="00126FA9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poznavati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referentnu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zbirku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načine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njezine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uporabe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svrhu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proširivanja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referentnu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zbirku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različitim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medijima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izabrati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primijeniti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2A6C7350" w14:textId="77777777" w:rsidR="003F117C" w:rsidRPr="003F117C" w:rsidRDefault="003F117C" w:rsidP="0CE94844">
      <w:pPr>
        <w:spacing w:after="0"/>
        <w:rPr>
          <w:rFonts w:ascii="Arial" w:hAnsi="Arial" w:cs="Arial"/>
          <w:sz w:val="24"/>
          <w:szCs w:val="24"/>
        </w:rPr>
      </w:pPr>
    </w:p>
    <w:p w14:paraId="084D08E3" w14:textId="1D907AC3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KNJIŽEVNO-KOMUNIKACIJSKO</w:t>
      </w:r>
      <w:r w:rsid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-</w:t>
      </w: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INFORMACIJSKA KULTURA</w:t>
      </w:r>
    </w:p>
    <w:p w14:paraId="4AF0455C" w14:textId="0DBDF295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književno-umjetnička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djela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znanstveno-popularna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stručna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literatura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čitalačka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kultura</w:t>
      </w:r>
      <w:proofErr w:type="spellEnd"/>
    </w:p>
    <w:p w14:paraId="45FA7163" w14:textId="1C92C7DA" w:rsidR="00126FA9" w:rsidRPr="003F117C" w:rsidRDefault="2BC3760D" w:rsidP="0CE94844">
      <w:pPr>
        <w:spacing w:after="0"/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razlikovati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književni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tekst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od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znanstvenopopularnog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stručnog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osjećati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ljepotu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književne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riječi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njezinu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vrijednost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životu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čovjeka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služiti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znanstveno-popularnim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tekstom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.</w:t>
      </w:r>
    </w:p>
    <w:p w14:paraId="4609C52B" w14:textId="77777777" w:rsidR="00C94769" w:rsidRPr="000453F8" w:rsidRDefault="00C94769" w:rsidP="0CE94844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25C9440B" w14:textId="198BB683" w:rsidR="00126FA9" w:rsidRPr="000453F8" w:rsidRDefault="2BC3760D" w:rsidP="0CE94844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eastAsia="Trebuchet MS" w:hAnsi="Arial" w:cs="Arial"/>
          <w:b/>
          <w:bCs/>
          <w:color w:val="7030A0"/>
          <w:sz w:val="24"/>
          <w:szCs w:val="24"/>
        </w:rPr>
        <w:t>5 . RAZRED</w:t>
      </w:r>
    </w:p>
    <w:p w14:paraId="4BC9659F" w14:textId="344F6370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ČASOPISI – 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izvori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novih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informacija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     </w:t>
      </w:r>
    </w:p>
    <w:p w14:paraId="203B62FD" w14:textId="679F6CC9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: </w:t>
      </w:r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znanost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struka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sažetak</w:t>
      </w:r>
      <w:proofErr w:type="spellEnd"/>
    </w:p>
    <w:p w14:paraId="0C3D21F8" w14:textId="7BEEACB8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:</w:t>
      </w:r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uočiti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područja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ljudskoga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</w:p>
    <w:p w14:paraId="38899631" w14:textId="4AC2553E" w:rsidR="00126FA9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imenovati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znanosti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zapaziti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njihovo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grananje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čitati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tekst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časopisa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razumijevanjem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ga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prepričati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1C4D1387" w14:textId="77777777" w:rsidR="003F117C" w:rsidRPr="003F117C" w:rsidRDefault="003F117C" w:rsidP="0CE94844">
      <w:pPr>
        <w:spacing w:after="0"/>
        <w:rPr>
          <w:rFonts w:ascii="Arial" w:hAnsi="Arial" w:cs="Arial"/>
          <w:sz w:val="24"/>
          <w:szCs w:val="24"/>
        </w:rPr>
      </w:pPr>
    </w:p>
    <w:p w14:paraId="74E4C6F8" w14:textId="7F211B05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ORGANIZACIJA I POSLOVANJE ŠKOLSKE KNJIŽNICE</w:t>
      </w:r>
    </w:p>
    <w:p w14:paraId="7738427B" w14:textId="51647D5D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signatura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autorski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naslovni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katalog</w:t>
      </w:r>
      <w:proofErr w:type="spellEnd"/>
    </w:p>
    <w:p w14:paraId="7DA7D05C" w14:textId="7FDDEDB1" w:rsidR="00126FA9" w:rsidRPr="003F117C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učenik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polici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uz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pomoć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signature;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objasniti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kataložni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opis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uz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pomoć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knjižničnoga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kataloga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za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svoj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upit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obratiti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gradskoj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/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narodnoj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7FF48ECA" w14:textId="77777777" w:rsidR="00C94769" w:rsidRPr="003F117C" w:rsidRDefault="00C94769" w:rsidP="0CE94844">
      <w:pPr>
        <w:spacing w:after="0"/>
        <w:rPr>
          <w:rFonts w:ascii="Arial" w:hAnsi="Arial" w:cs="Arial"/>
          <w:sz w:val="24"/>
          <w:szCs w:val="24"/>
        </w:rPr>
      </w:pPr>
    </w:p>
    <w:p w14:paraId="102CAF62" w14:textId="0BE3C1BB" w:rsidR="00126FA9" w:rsidRPr="000453F8" w:rsidRDefault="2BC3760D" w:rsidP="0CE94844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eastAsia="Trebuchet MS" w:hAnsi="Arial" w:cs="Arial"/>
          <w:b/>
          <w:bCs/>
          <w:color w:val="7030A0"/>
          <w:sz w:val="24"/>
          <w:szCs w:val="24"/>
        </w:rPr>
        <w:t>6. RAZRED</w:t>
      </w:r>
    </w:p>
    <w:p w14:paraId="0A813E7A" w14:textId="49E81385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SAMOSTALNO PRONALAŽENJE INFORMACIJA</w:t>
      </w:r>
    </w:p>
    <w:p w14:paraId="19B8FD66" w14:textId="52F4BF27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uvod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UDK 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popularno-znanstvena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stručna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literatura</w:t>
      </w:r>
      <w:proofErr w:type="spellEnd"/>
    </w:p>
    <w:p w14:paraId="56C5900C" w14:textId="53F2DA03" w:rsidR="00126FA9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razumjeti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sustav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Univerzalne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decimalne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klasifikacije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kojom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klasificiraju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znanstveno-popularna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stručna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djela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njoj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bilo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kojoj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služiti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katalozima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bibliografijama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pronalaženju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potrebe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problemsko-istraživačke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projektne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nastave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26A2993B" w14:textId="77777777" w:rsidR="003F117C" w:rsidRPr="003F117C" w:rsidRDefault="003F117C" w:rsidP="0CE94844">
      <w:pPr>
        <w:spacing w:after="0"/>
        <w:rPr>
          <w:rFonts w:ascii="Arial" w:hAnsi="Arial" w:cs="Arial"/>
          <w:sz w:val="24"/>
          <w:szCs w:val="24"/>
        </w:rPr>
      </w:pPr>
    </w:p>
    <w:p w14:paraId="005E9DA7" w14:textId="77777777" w:rsidR="00DD77F8" w:rsidRPr="00A5385C" w:rsidRDefault="00DD77F8" w:rsidP="00DD77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385C">
        <w:rPr>
          <w:rFonts w:ascii="Arial" w:hAnsi="Arial" w:cs="Arial"/>
          <w:b/>
          <w:bCs/>
          <w:sz w:val="24"/>
          <w:szCs w:val="24"/>
        </w:rPr>
        <w:t>MREŽA (INTERNET)</w:t>
      </w:r>
    </w:p>
    <w:p w14:paraId="48D2C3AB" w14:textId="77777777" w:rsidR="00DD77F8" w:rsidRPr="003F117C" w:rsidRDefault="00DD77F8" w:rsidP="00DD77F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: </w:t>
      </w:r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Internet,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mrežne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stranice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portal,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tražilica</w:t>
      </w:r>
      <w:proofErr w:type="spellEnd"/>
    </w:p>
    <w:p w14:paraId="58A95335" w14:textId="77777777" w:rsidR="00DD77F8" w:rsidRPr="003F117C" w:rsidRDefault="00DD77F8" w:rsidP="00DD77F8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:</w:t>
      </w:r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razumjeti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prednosti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mane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Interneta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naučiti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kako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ponašati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rebuchet MS" w:hAnsi="Arial" w:cs="Arial"/>
          <w:color w:val="000000" w:themeColor="text1"/>
          <w:sz w:val="24"/>
          <w:szCs w:val="24"/>
        </w:rPr>
        <w:t>Internetu</w:t>
      </w:r>
      <w:proofErr w:type="spellEnd"/>
      <w:r>
        <w:rPr>
          <w:rFonts w:ascii="Arial" w:eastAsia="Trebuchet MS" w:hAnsi="Arial" w:cs="Arial"/>
          <w:color w:val="000000" w:themeColor="text1"/>
          <w:sz w:val="24"/>
          <w:szCs w:val="24"/>
        </w:rPr>
        <w:t xml:space="preserve">. </w:t>
      </w:r>
    </w:p>
    <w:p w14:paraId="53EC43B4" w14:textId="72EA098B" w:rsidR="004E4756" w:rsidRDefault="004E4756" w:rsidP="0CE94844">
      <w:pPr>
        <w:spacing w:after="0"/>
        <w:rPr>
          <w:rFonts w:ascii="Arial" w:hAnsi="Arial" w:cs="Arial"/>
          <w:sz w:val="24"/>
          <w:szCs w:val="24"/>
        </w:rPr>
      </w:pPr>
    </w:p>
    <w:p w14:paraId="177D0BEA" w14:textId="77777777" w:rsidR="00DD77F8" w:rsidRDefault="00DD77F8" w:rsidP="0CE94844">
      <w:pPr>
        <w:spacing w:after="0"/>
        <w:rPr>
          <w:rFonts w:ascii="Arial" w:hAnsi="Arial" w:cs="Arial"/>
          <w:sz w:val="24"/>
          <w:szCs w:val="24"/>
        </w:rPr>
      </w:pPr>
    </w:p>
    <w:p w14:paraId="2F727B25" w14:textId="55EAF9C1" w:rsidR="004E4756" w:rsidRDefault="004E4756" w:rsidP="0CE94844">
      <w:pPr>
        <w:spacing w:after="0"/>
        <w:rPr>
          <w:rFonts w:ascii="Arial" w:hAnsi="Arial" w:cs="Arial"/>
          <w:sz w:val="24"/>
          <w:szCs w:val="24"/>
        </w:rPr>
      </w:pPr>
    </w:p>
    <w:p w14:paraId="327C4D9C" w14:textId="77777777" w:rsidR="004E4756" w:rsidRPr="003F117C" w:rsidRDefault="004E4756" w:rsidP="0CE94844">
      <w:pPr>
        <w:spacing w:after="0"/>
        <w:rPr>
          <w:rFonts w:ascii="Arial" w:hAnsi="Arial" w:cs="Arial"/>
          <w:sz w:val="24"/>
          <w:szCs w:val="24"/>
        </w:rPr>
      </w:pPr>
    </w:p>
    <w:p w14:paraId="3F2B4A6F" w14:textId="7630295A" w:rsidR="00126FA9" w:rsidRPr="000453F8" w:rsidRDefault="2BC3760D" w:rsidP="0CE94844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eastAsia="Trebuchet MS" w:hAnsi="Arial" w:cs="Arial"/>
          <w:b/>
          <w:bCs/>
          <w:color w:val="7030A0"/>
          <w:sz w:val="24"/>
          <w:szCs w:val="24"/>
        </w:rPr>
        <w:lastRenderedPageBreak/>
        <w:t>7. RAZRED</w:t>
      </w:r>
    </w:p>
    <w:p w14:paraId="748B569E" w14:textId="4B33AE97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ČASOPISI 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različitim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medijima</w:t>
      </w:r>
      <w:proofErr w:type="spellEnd"/>
    </w:p>
    <w:p w14:paraId="0FB592EA" w14:textId="3E676CDC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tiskani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elektronički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časopis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autorstvo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citat</w:t>
      </w:r>
      <w:proofErr w:type="spellEnd"/>
    </w:p>
    <w:p w14:paraId="0E8A858E" w14:textId="15E27C6C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izabrati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uporabiti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podatke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različitih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časopisa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oblikovanju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citirati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citat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uporabiti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ga;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usvojiti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citiranje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literature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izradi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referata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ili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zadaća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istraživačkog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tipa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proofErr w:type="gram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razumjeti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važnost</w:t>
      </w:r>
      <w:proofErr w:type="spellEnd"/>
      <w:proofErr w:type="gram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svrhu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pravilnog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citiranja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literature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tijeku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pisanja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samostalnog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rada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usvojiti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pojam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autorstva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poštivati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intelektualno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vlasništvo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uporabi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kreiranju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).   </w:t>
      </w:r>
    </w:p>
    <w:p w14:paraId="336DF93A" w14:textId="77777777" w:rsidR="004E4756" w:rsidRDefault="004E4756" w:rsidP="0CE94844">
      <w:pPr>
        <w:spacing w:after="0"/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</w:pPr>
    </w:p>
    <w:p w14:paraId="2283EA80" w14:textId="65BA341C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ON-LINE KATALOZI</w:t>
      </w:r>
    </w:p>
    <w:p w14:paraId="3C883AF1" w14:textId="2D45D8BD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: e-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ili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on-line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katalog</w:t>
      </w:r>
      <w:proofErr w:type="spellEnd"/>
    </w:p>
    <w:p w14:paraId="1D754398" w14:textId="166D23C7" w:rsidR="00126FA9" w:rsidRPr="003F117C" w:rsidRDefault="2BC3760D" w:rsidP="0CE94844">
      <w:pPr>
        <w:spacing w:after="0"/>
        <w:rPr>
          <w:rFonts w:ascii="Arial" w:eastAsia="Trebuchet MS" w:hAnsi="Arial" w:cs="Arial"/>
          <w:color w:val="000000" w:themeColor="text1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pretraživati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fondove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putem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kataloga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pronaći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odgovor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pitanje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li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određena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neku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jedinicu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knjižnične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građe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koliko</w:t>
      </w:r>
      <w:proofErr w:type="spellEnd"/>
      <w:proofErr w:type="gram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ih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koji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trenutačni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status;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samostalno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uočiti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koje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knjige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nekog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autora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pretraživati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pomoću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UDK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oznake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pomoću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predmetnice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prepoznati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školsku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dio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globalne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informacijske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mreže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te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vrijednost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kvalitetne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svakodnevnom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životu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74023C9E" w14:textId="77777777" w:rsidR="00C94769" w:rsidRPr="003F117C" w:rsidRDefault="00C94769" w:rsidP="0CE94844">
      <w:pPr>
        <w:spacing w:after="0"/>
        <w:rPr>
          <w:rFonts w:ascii="Arial" w:hAnsi="Arial" w:cs="Arial"/>
          <w:sz w:val="24"/>
          <w:szCs w:val="24"/>
        </w:rPr>
      </w:pPr>
    </w:p>
    <w:p w14:paraId="50299E19" w14:textId="05187CEE" w:rsidR="00126FA9" w:rsidRPr="000453F8" w:rsidRDefault="2BC3760D" w:rsidP="0CE94844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0453F8">
        <w:rPr>
          <w:rFonts w:ascii="Arial" w:eastAsia="Trebuchet MS" w:hAnsi="Arial" w:cs="Arial"/>
          <w:b/>
          <w:bCs/>
          <w:color w:val="7030A0"/>
          <w:sz w:val="24"/>
          <w:szCs w:val="24"/>
        </w:rPr>
        <w:t>8. RAZRED</w:t>
      </w:r>
    </w:p>
    <w:p w14:paraId="09CD20FD" w14:textId="3D0B59DE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SUSTAV I ULOGA POJEDINIH VRSTA KNJIŽNICA</w:t>
      </w:r>
    </w:p>
    <w:p w14:paraId="68746166" w14:textId="3E81F94B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Nacionalna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sveučilišna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narodna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specijalna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školska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on-line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katalog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on-line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informacija</w:t>
      </w:r>
      <w:proofErr w:type="spellEnd"/>
    </w:p>
    <w:p w14:paraId="6109A016" w14:textId="3816E9B7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razumjeti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sustav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poslovanje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pojedinih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vrsta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RH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svijetu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samostalno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pretraživati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fondove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e-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katalogom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radi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pronalaženja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jedinica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građe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ili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izvora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samostalnu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izradu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učeničkog</w:t>
      </w:r>
      <w:proofErr w:type="spellEnd"/>
      <w:proofErr w:type="gram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rada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7E6A16C7" w14:textId="77777777" w:rsidR="004E4756" w:rsidRDefault="004E4756" w:rsidP="0CE94844">
      <w:pPr>
        <w:spacing w:after="0"/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</w:pPr>
    </w:p>
    <w:p w14:paraId="7FBF51F0" w14:textId="1CFF04DB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r w:rsidRPr="003F117C">
        <w:rPr>
          <w:rFonts w:ascii="Arial" w:eastAsia="Trebuchet MS" w:hAnsi="Arial" w:cs="Arial"/>
          <w:b/>
          <w:bCs/>
          <w:color w:val="000000" w:themeColor="text1"/>
          <w:sz w:val="24"/>
          <w:szCs w:val="24"/>
        </w:rPr>
        <w:t>UPORABA STEČENIH ZNANJA</w:t>
      </w:r>
    </w:p>
    <w:p w14:paraId="1372B0A9" w14:textId="755E4D09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Ključni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pojmovi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informacija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cjeloživotno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učenje</w:t>
      </w:r>
      <w:proofErr w:type="spellEnd"/>
    </w:p>
    <w:p w14:paraId="4A1AE45C" w14:textId="64CE5867" w:rsidR="00126FA9" w:rsidRPr="003F117C" w:rsidRDefault="2BC3760D" w:rsidP="0CE9484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Obrazovna</w:t>
      </w:r>
      <w:proofErr w:type="spellEnd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b/>
          <w:bCs/>
          <w:i/>
          <w:iCs/>
          <w:color w:val="000000" w:themeColor="text1"/>
          <w:sz w:val="24"/>
          <w:szCs w:val="24"/>
        </w:rPr>
        <w:t>postignuća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usustaviti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stečeno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međupredmetnom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povezivanju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knjižnično-informacijskih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drugim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predmetima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čitati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s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razumijevanjem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prepričavati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vlastitim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riječima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raditi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bilješke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pisati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sažetak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primijeniti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stečena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znanja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i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vještine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u </w:t>
      </w:r>
      <w:proofErr w:type="spellStart"/>
      <w:proofErr w:type="gram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svrhu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cjeloživotnog</w:t>
      </w:r>
      <w:proofErr w:type="spellEnd"/>
      <w:proofErr w:type="gram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učenja</w:t>
      </w:r>
      <w:proofErr w:type="spellEnd"/>
      <w:r w:rsidRPr="003F117C">
        <w:rPr>
          <w:rFonts w:ascii="Arial" w:eastAsia="Trebuchet MS" w:hAnsi="Arial" w:cs="Arial"/>
          <w:color w:val="000000" w:themeColor="text1"/>
          <w:sz w:val="24"/>
          <w:szCs w:val="24"/>
        </w:rPr>
        <w:t>.</w:t>
      </w:r>
    </w:p>
    <w:p w14:paraId="3F3E9C99" w14:textId="77777777" w:rsidR="00DD77F8" w:rsidRDefault="004E4756" w:rsidP="00DD77F8">
      <w:pPr>
        <w:pStyle w:val="StandardWeb"/>
        <w:jc w:val="both"/>
        <w:rPr>
          <w:rStyle w:val="Istaknuto"/>
          <w:rFonts w:ascii="Arial" w:hAnsi="Arial" w:cs="Arial"/>
          <w:i w:val="0"/>
          <w:iCs w:val="0"/>
        </w:rPr>
      </w:pPr>
      <w:r w:rsidRPr="003F117C">
        <w:rPr>
          <w:rFonts w:ascii="Arial" w:hAnsi="Arial" w:cs="Arial"/>
        </w:rPr>
        <w:br/>
      </w:r>
      <w:r w:rsidR="00DD77F8">
        <w:rPr>
          <w:rStyle w:val="Istaknuto"/>
          <w:rFonts w:ascii="Arial" w:hAnsi="Arial" w:cs="Arial"/>
          <w:i w:val="0"/>
          <w:iCs w:val="0"/>
        </w:rPr>
        <w:t xml:space="preserve">* Broj i redoslijed tema ne predstavljaju broj nastavnih sati. Za neku će temu biti potrebno više sati, a više se tema može obraditi u jednom satu. Redoslijed tema ne upućuje na strogi redoslijed obrade. </w:t>
      </w:r>
    </w:p>
    <w:p w14:paraId="600A7F42" w14:textId="77777777" w:rsidR="00DD77F8" w:rsidRDefault="00DD77F8" w:rsidP="00DD77F8">
      <w:pPr>
        <w:pStyle w:val="StandardWeb"/>
        <w:jc w:val="both"/>
        <w:rPr>
          <w:rStyle w:val="Istaknuto"/>
          <w:rFonts w:ascii="Arial" w:hAnsi="Arial" w:cs="Arial"/>
          <w:i w:val="0"/>
          <w:iCs w:val="0"/>
        </w:rPr>
      </w:pPr>
      <w:r>
        <w:rPr>
          <w:rStyle w:val="Istaknuto"/>
          <w:rFonts w:ascii="Arial" w:hAnsi="Arial" w:cs="Arial"/>
          <w:i w:val="0"/>
          <w:iCs w:val="0"/>
        </w:rPr>
        <w:t xml:space="preserve">* Uključuju se teme koje se mogu ostvariti s obzirom na sposobnosti i znanja učenika te na uvjete rada. Teme treba ostvarivati na načine koji aktivno uključuju učenike, potiču njihovu znatiželju i kreativnost. </w:t>
      </w:r>
    </w:p>
    <w:p w14:paraId="0DC0F37A" w14:textId="77777777" w:rsidR="00DD77F8" w:rsidRDefault="00DD77F8" w:rsidP="00DD77F8">
      <w:pPr>
        <w:pStyle w:val="StandardWeb"/>
        <w:jc w:val="both"/>
      </w:pPr>
      <w:r>
        <w:rPr>
          <w:rStyle w:val="Istaknuto"/>
          <w:rFonts w:ascii="Arial" w:hAnsi="Arial" w:cs="Arial"/>
          <w:i w:val="0"/>
          <w:iCs w:val="0"/>
        </w:rPr>
        <w:t>* Sadržaji programa se mogu izvoditi u školskoj knjižnici, informatičkoj učionici ili razredu. </w:t>
      </w:r>
    </w:p>
    <w:p w14:paraId="3E494365" w14:textId="77777777" w:rsidR="00DD77F8" w:rsidRDefault="00DD77F8" w:rsidP="00DD77F8">
      <w:pPr>
        <w:pStyle w:val="StandardWeb"/>
        <w:jc w:val="both"/>
        <w:rPr>
          <w:rFonts w:ascii="Arial" w:hAnsi="Arial" w:cs="Arial"/>
        </w:rPr>
      </w:pPr>
      <w:r>
        <w:rPr>
          <w:rStyle w:val="Istaknuto"/>
          <w:rFonts w:ascii="Arial" w:hAnsi="Arial" w:cs="Arial"/>
          <w:i w:val="0"/>
          <w:iCs w:val="0"/>
        </w:rPr>
        <w:lastRenderedPageBreak/>
        <w:t>* </w:t>
      </w:r>
      <w:r>
        <w:rPr>
          <w:rStyle w:val="Istaknuto"/>
        </w:rPr>
        <w:t>U svim aktivnostima nužna je kreativna suradnja, timski rad učitelja i svih stručnih suradnika, među kojima je i školski knjižničar, te korelacijski pristup planiranju i programiranju rada.</w:t>
      </w:r>
    </w:p>
    <w:p w14:paraId="2C078E63" w14:textId="1BAB5CC0" w:rsidR="00126FA9" w:rsidRPr="003F117C" w:rsidRDefault="00126FA9" w:rsidP="0CE94844">
      <w:pPr>
        <w:rPr>
          <w:rFonts w:ascii="Arial" w:hAnsi="Arial" w:cs="Arial"/>
          <w:sz w:val="24"/>
          <w:szCs w:val="24"/>
        </w:rPr>
      </w:pPr>
    </w:p>
    <w:sectPr w:rsidR="00126FA9" w:rsidRPr="003F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99799D"/>
    <w:rsid w:val="000453F8"/>
    <w:rsid w:val="00126FA9"/>
    <w:rsid w:val="003F117C"/>
    <w:rsid w:val="004E4756"/>
    <w:rsid w:val="00C94769"/>
    <w:rsid w:val="00DD77F8"/>
    <w:rsid w:val="0CE94844"/>
    <w:rsid w:val="2499799D"/>
    <w:rsid w:val="2BC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799D"/>
  <w15:chartTrackingRefBased/>
  <w15:docId w15:val="{BB52B8F0-0367-4886-B0A0-532B1513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DD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DD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Sedlar</dc:creator>
  <cp:keywords/>
  <dc:description/>
  <cp:lastModifiedBy>Snježana</cp:lastModifiedBy>
  <cp:revision>7</cp:revision>
  <dcterms:created xsi:type="dcterms:W3CDTF">2023-11-18T22:12:00Z</dcterms:created>
  <dcterms:modified xsi:type="dcterms:W3CDTF">2023-11-18T22:58:00Z</dcterms:modified>
</cp:coreProperties>
</file>